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5E" w:rsidRDefault="00970B5E" w:rsidP="002B7F3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Шакирова </w:t>
      </w:r>
      <w:proofErr w:type="spellStart"/>
      <w:r>
        <w:rPr>
          <w:rFonts w:ascii="Times New Roman" w:hAnsi="Times New Roman"/>
          <w:b/>
          <w:sz w:val="24"/>
          <w:szCs w:val="24"/>
        </w:rPr>
        <w:t>Эльмира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Ринатовна</w:t>
      </w:r>
      <w:proofErr w:type="spellEnd"/>
    </w:p>
    <w:p w:rsidR="00970B5E" w:rsidRPr="00970B5E" w:rsidRDefault="00970B5E" w:rsidP="002B7F3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МОУ СОШ села Манзарас</w:t>
      </w:r>
    </w:p>
    <w:p w:rsidR="001D645D" w:rsidRDefault="001D645D" w:rsidP="002B7F3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Классный час</w:t>
      </w:r>
    </w:p>
    <w:p w:rsidR="001D645D" w:rsidRDefault="001D645D" w:rsidP="002B7F3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1D645D">
        <w:rPr>
          <w:rFonts w:ascii="Times New Roman" w:hAnsi="Times New Roman"/>
          <w:b/>
          <w:sz w:val="24"/>
          <w:szCs w:val="24"/>
        </w:rPr>
        <w:t>Имидж  поиск одаренного ребенка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7C34FB" w:rsidRPr="001D645D" w:rsidRDefault="001D645D" w:rsidP="002B7F39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1D645D">
        <w:rPr>
          <w:rFonts w:ascii="Times New Roman" w:hAnsi="Times New Roman"/>
          <w:sz w:val="24"/>
          <w:szCs w:val="24"/>
        </w:rPr>
        <w:t xml:space="preserve">способствовать уяснению и установлению гармоничных отношений с одаренным  учеником. </w:t>
      </w:r>
    </w:p>
    <w:p w:rsidR="001D645D" w:rsidRDefault="001D645D" w:rsidP="002B7F39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1D645D" w:rsidRDefault="001D645D" w:rsidP="002B7F3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обобщить опыт педагогического общения по данной проблеме;</w:t>
      </w:r>
    </w:p>
    <w:p w:rsidR="001D645D" w:rsidRDefault="001D645D" w:rsidP="002B7F3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выявить психолого-педагогические условия гормонального общения с одаренным учеником.</w:t>
      </w:r>
    </w:p>
    <w:p w:rsidR="002B7F39" w:rsidRDefault="002B7F39" w:rsidP="002B7F39">
      <w:pPr>
        <w:pStyle w:val="a3"/>
        <w:spacing w:line="276" w:lineRule="auto"/>
        <w:ind w:left="706" w:firstLine="0"/>
        <w:rPr>
          <w:rFonts w:ascii="Times New Roman" w:hAnsi="Times New Roman"/>
          <w:sz w:val="24"/>
          <w:szCs w:val="24"/>
        </w:rPr>
      </w:pPr>
    </w:p>
    <w:p w:rsidR="001D645D" w:rsidRDefault="001D645D" w:rsidP="002B7F39">
      <w:pPr>
        <w:pStyle w:val="a3"/>
        <w:spacing w:line="276" w:lineRule="auto"/>
        <w:ind w:left="70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Одной из методик выявления одаренной личности является методика </w:t>
      </w:r>
      <w:proofErr w:type="spellStart"/>
      <w:r>
        <w:rPr>
          <w:rFonts w:ascii="Times New Roman" w:hAnsi="Times New Roman"/>
          <w:sz w:val="24"/>
          <w:szCs w:val="24"/>
        </w:rPr>
        <w:t>Гильфорда</w:t>
      </w:r>
      <w:proofErr w:type="spellEnd"/>
      <w:r w:rsidR="00DB605B">
        <w:rPr>
          <w:rFonts w:ascii="Times New Roman" w:hAnsi="Times New Roman"/>
          <w:sz w:val="24"/>
          <w:szCs w:val="24"/>
        </w:rPr>
        <w:t>, которую я применила в своей практике.</w:t>
      </w:r>
    </w:p>
    <w:p w:rsidR="00DB605B" w:rsidRDefault="00DB605B" w:rsidP="002B7F39">
      <w:pPr>
        <w:pStyle w:val="a3"/>
        <w:spacing w:line="276" w:lineRule="auto"/>
        <w:ind w:left="706" w:firstLine="0"/>
        <w:rPr>
          <w:rFonts w:ascii="Times New Roman" w:hAnsi="Times New Roman"/>
          <w:sz w:val="24"/>
          <w:szCs w:val="24"/>
        </w:rPr>
      </w:pPr>
      <w:r w:rsidRPr="00DB605B">
        <w:rPr>
          <w:rFonts w:ascii="Times New Roman" w:hAnsi="Times New Roman"/>
          <w:sz w:val="24"/>
          <w:szCs w:val="24"/>
          <w:u w:val="single"/>
        </w:rPr>
        <w:t>Инструкция: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в течение пяти минут превратить круги во что-либо: человека, животного, природу,  предмет любого явления, подрисовывая к ним какие-либо детали. Круги можно разрисовывать по отдельности, а можно соединять в одну композицию.</w:t>
      </w:r>
    </w:p>
    <w:p w:rsidR="00DB605B" w:rsidRDefault="00232503" w:rsidP="002B7F39">
      <w:pPr>
        <w:pStyle w:val="a3"/>
        <w:spacing w:line="276" w:lineRule="auto"/>
        <w:ind w:left="70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48" style="position:absolute;left:0;text-align:left;margin-left:149.55pt;margin-top:126.5pt;width:32.25pt;height:34.5pt;z-index:25167360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52" style="position:absolute;left:0;text-align:left;margin-left:185.55pt;margin-top:126.5pt;width:32.25pt;height:34.5pt;z-index:25167769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51" style="position:absolute;left:0;text-align:left;margin-left:185.55pt;margin-top:87.5pt;width:32.25pt;height:34.5pt;z-index:25167667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50" style="position:absolute;left:0;text-align:left;margin-left:185.55pt;margin-top:47pt;width:32.25pt;height:34.5pt;z-index:25167564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49" style="position:absolute;left:0;text-align:left;margin-left:185.55pt;margin-top:8pt;width:32.25pt;height:34.5pt;z-index:25167462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47" style="position:absolute;left:0;text-align:left;margin-left:112.05pt;margin-top:126.5pt;width:32.25pt;height:34.5pt;z-index:25167257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46" style="position:absolute;left:0;text-align:left;margin-left:74.55pt;margin-top:126.5pt;width:32.25pt;height:34.5pt;z-index:25167155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45" style="position:absolute;left:0;text-align:left;margin-left:36.3pt;margin-top:126.5pt;width:32.25pt;height:34.5pt;z-index:25167052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44" style="position:absolute;left:0;text-align:left;margin-left:149.55pt;margin-top:87.5pt;width:32.25pt;height:34.5pt;z-index:25166950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43" style="position:absolute;left:0;text-align:left;margin-left:112.05pt;margin-top:87.5pt;width:32.25pt;height:34.5pt;z-index:25166848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42" style="position:absolute;left:0;text-align:left;margin-left:74.55pt;margin-top:87.5pt;width:32.25pt;height:34.5pt;z-index:25166745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41" style="position:absolute;left:0;text-align:left;margin-left:36.3pt;margin-top:87.5pt;width:32.25pt;height:34.5pt;z-index:25166643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40" style="position:absolute;left:0;text-align:left;margin-left:149.55pt;margin-top:47pt;width:32.25pt;height:34.5pt;z-index:25166540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39" style="position:absolute;left:0;text-align:left;margin-left:112.05pt;margin-top:47pt;width:32.25pt;height:34.5pt;z-index:25166438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38" style="position:absolute;left:0;text-align:left;margin-left:74.55pt;margin-top:47pt;width:32.25pt;height:34.5pt;z-index:25166336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37" style="position:absolute;left:0;text-align:left;margin-left:36.3pt;margin-top:47pt;width:32.25pt;height:34.5pt;z-index:25166233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36" style="position:absolute;left:0;text-align:left;margin-left:149.55pt;margin-top:8pt;width:32.25pt;height:34.5pt;z-index:25166131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35" style="position:absolute;left:0;text-align:left;margin-left:112.05pt;margin-top:8pt;width:32.25pt;height:34.5pt;z-index:25166028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34" style="position:absolute;left:0;text-align:left;margin-left:74.55pt;margin-top:8pt;width:32.25pt;height:34.5pt;z-index:25165926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33" style="position:absolute;left:0;text-align:left;margin-left:36.3pt;margin-top:8pt;width:32.25pt;height:34.5pt;z-index:251658240"/>
        </w:pict>
      </w:r>
    </w:p>
    <w:p w:rsidR="00DB605B" w:rsidRPr="00DB605B" w:rsidRDefault="00DB605B" w:rsidP="002B7F39">
      <w:pPr>
        <w:spacing w:line="276" w:lineRule="auto"/>
      </w:pPr>
    </w:p>
    <w:p w:rsidR="00DB605B" w:rsidRPr="00DB605B" w:rsidRDefault="00DB605B" w:rsidP="002B7F39">
      <w:pPr>
        <w:spacing w:line="276" w:lineRule="auto"/>
      </w:pPr>
    </w:p>
    <w:p w:rsidR="00DB605B" w:rsidRPr="00DB605B" w:rsidRDefault="00DB605B" w:rsidP="002B7F39">
      <w:pPr>
        <w:spacing w:line="276" w:lineRule="auto"/>
      </w:pPr>
    </w:p>
    <w:p w:rsidR="00DB605B" w:rsidRPr="00DB605B" w:rsidRDefault="00DB605B" w:rsidP="002B7F39">
      <w:pPr>
        <w:spacing w:line="276" w:lineRule="auto"/>
      </w:pPr>
    </w:p>
    <w:p w:rsidR="00DB605B" w:rsidRPr="00DB605B" w:rsidRDefault="00DB605B" w:rsidP="002B7F39">
      <w:pPr>
        <w:spacing w:line="276" w:lineRule="auto"/>
      </w:pPr>
    </w:p>
    <w:p w:rsidR="00DB605B" w:rsidRPr="00DB605B" w:rsidRDefault="00DB605B" w:rsidP="002B7F39">
      <w:pPr>
        <w:spacing w:line="276" w:lineRule="auto"/>
      </w:pPr>
    </w:p>
    <w:p w:rsidR="00DB605B" w:rsidRDefault="00DB605B" w:rsidP="002B7F39">
      <w:pPr>
        <w:spacing w:line="276" w:lineRule="auto"/>
      </w:pPr>
    </w:p>
    <w:p w:rsidR="00DB605B" w:rsidRDefault="00DB605B" w:rsidP="002B7F39">
      <w:pPr>
        <w:spacing w:line="276" w:lineRule="auto"/>
        <w:jc w:val="center"/>
      </w:pPr>
    </w:p>
    <w:p w:rsidR="00A7032A" w:rsidRDefault="00A7032A" w:rsidP="002B7F39">
      <w:pPr>
        <w:spacing w:line="276" w:lineRule="auto"/>
        <w:rPr>
          <w:u w:val="single"/>
        </w:rPr>
      </w:pPr>
      <w:r w:rsidRPr="00A7032A">
        <w:rPr>
          <w:rFonts w:ascii="Times New Roman" w:hAnsi="Times New Roman"/>
          <w:sz w:val="24"/>
          <w:szCs w:val="24"/>
          <w:u w:val="single"/>
        </w:rPr>
        <w:t>Интерпретация</w:t>
      </w:r>
      <w:r w:rsidRPr="00A7032A">
        <w:rPr>
          <w:u w:val="single"/>
        </w:rPr>
        <w:t xml:space="preserve">:  </w:t>
      </w:r>
    </w:p>
    <w:p w:rsidR="00DB605B" w:rsidRPr="00A7032A" w:rsidRDefault="00A7032A" w:rsidP="002B7F39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7032A">
        <w:rPr>
          <w:rFonts w:ascii="Times New Roman" w:hAnsi="Times New Roman"/>
          <w:sz w:val="24"/>
          <w:szCs w:val="24"/>
        </w:rPr>
        <w:t>высокий результат продемонстрирован, когда все круги объединены в одну композицию или в несколько композиций или  расписанные по отдельности, но очень разнообразными предметами, явлениями, среди которых встречаются человек, животные, природа, техника, наука, фантазия ит.д.</w:t>
      </w:r>
    </w:p>
    <w:p w:rsidR="00A7032A" w:rsidRDefault="00A7032A" w:rsidP="002B7F39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средний результат</w:t>
      </w:r>
      <w:r w:rsidRPr="00A7032A">
        <w:rPr>
          <w:rFonts w:ascii="Times New Roman" w:hAnsi="Times New Roman"/>
          <w:sz w:val="24"/>
          <w:szCs w:val="24"/>
        </w:rPr>
        <w:t xml:space="preserve"> продемонстрирован, когда все круги</w:t>
      </w:r>
      <w:r>
        <w:rPr>
          <w:rFonts w:ascii="Times New Roman" w:hAnsi="Times New Roman"/>
          <w:sz w:val="24"/>
          <w:szCs w:val="24"/>
        </w:rPr>
        <w:t xml:space="preserve"> расписаны по отдельности,  часто встречающимися предметами явления: солнце, часы, яблоко, сковородка, монета, бублик, рожица ит.д.</w:t>
      </w:r>
      <w:proofErr w:type="gramEnd"/>
    </w:p>
    <w:p w:rsidR="00A7032A" w:rsidRDefault="00A7032A" w:rsidP="002B7F39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7032A">
        <w:rPr>
          <w:rFonts w:ascii="Times New Roman" w:hAnsi="Times New Roman"/>
          <w:sz w:val="24"/>
          <w:szCs w:val="24"/>
        </w:rPr>
        <w:t xml:space="preserve">низкий результат продемонстрирован, когда </w:t>
      </w:r>
      <w:r>
        <w:rPr>
          <w:rFonts w:ascii="Times New Roman" w:hAnsi="Times New Roman"/>
          <w:sz w:val="24"/>
          <w:szCs w:val="24"/>
        </w:rPr>
        <w:t xml:space="preserve"> расписано менее, две третьих кругов, часто встречающимися предметами.</w:t>
      </w:r>
    </w:p>
    <w:p w:rsidR="001448B6" w:rsidRDefault="001448B6" w:rsidP="002B7F39">
      <w:pPr>
        <w:pStyle w:val="a3"/>
        <w:spacing w:line="276" w:lineRule="auto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Креативность  основывается на дивергентном мышлении, многонаправленном, характеризуемым, гибкостью и оригенальностью, то есть на воображение в отличие от </w:t>
      </w:r>
      <w:proofErr w:type="gramStart"/>
      <w:r>
        <w:rPr>
          <w:rFonts w:ascii="Times New Roman" w:hAnsi="Times New Roman"/>
          <w:sz w:val="24"/>
          <w:szCs w:val="24"/>
        </w:rPr>
        <w:t>конвергентного</w:t>
      </w:r>
      <w:proofErr w:type="gramEnd"/>
      <w:r>
        <w:rPr>
          <w:rFonts w:ascii="Times New Roman" w:hAnsi="Times New Roman"/>
          <w:sz w:val="24"/>
          <w:szCs w:val="24"/>
        </w:rPr>
        <w:t>, однонаправленного, которое не использует творческое воображение.</w:t>
      </w:r>
    </w:p>
    <w:p w:rsidR="001448B6" w:rsidRPr="00017D45" w:rsidRDefault="00017D45" w:rsidP="002B7F39">
      <w:pPr>
        <w:pStyle w:val="a3"/>
        <w:spacing w:line="276" w:lineRule="auto"/>
        <w:ind w:left="567" w:firstLine="0"/>
        <w:rPr>
          <w:rFonts w:ascii="Times New Roman" w:hAnsi="Times New Roman"/>
          <w:sz w:val="24"/>
          <w:szCs w:val="24"/>
        </w:rPr>
      </w:pPr>
      <w:r w:rsidRPr="00017D45">
        <w:rPr>
          <w:rFonts w:ascii="Times New Roman" w:hAnsi="Times New Roman"/>
          <w:sz w:val="24"/>
          <w:szCs w:val="24"/>
          <w:u w:val="single"/>
        </w:rPr>
        <w:lastRenderedPageBreak/>
        <w:t>Примечание:</w:t>
      </w:r>
      <w:r>
        <w:rPr>
          <w:rFonts w:ascii="Times New Roman" w:hAnsi="Times New Roman"/>
          <w:sz w:val="24"/>
          <w:szCs w:val="24"/>
        </w:rPr>
        <w:t xml:space="preserve"> успех жизнедеятельности одаренного ребенка, зависит от наличия в нем волевого начала. </w:t>
      </w:r>
      <w:r w:rsidR="002B7F39">
        <w:rPr>
          <w:rFonts w:ascii="Times New Roman" w:hAnsi="Times New Roman"/>
          <w:sz w:val="24"/>
          <w:szCs w:val="24"/>
        </w:rPr>
        <w:t xml:space="preserve">Именно волевое  начало дает возможность перебарывать себя и идти к успеху. И данное свойство надо уметь развивать у ученика. </w:t>
      </w:r>
    </w:p>
    <w:sectPr w:rsidR="001448B6" w:rsidRPr="00017D45" w:rsidSect="001D64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7EA"/>
    <w:multiLevelType w:val="hybridMultilevel"/>
    <w:tmpl w:val="BAD4E828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>
    <w:nsid w:val="3D105F67"/>
    <w:multiLevelType w:val="hybridMultilevel"/>
    <w:tmpl w:val="B05C35AE"/>
    <w:lvl w:ilvl="0" w:tplc="6846C1E2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45D"/>
    <w:rsid w:val="00017D45"/>
    <w:rsid w:val="001448B6"/>
    <w:rsid w:val="001D645D"/>
    <w:rsid w:val="00232503"/>
    <w:rsid w:val="002B7F39"/>
    <w:rsid w:val="007C34FB"/>
    <w:rsid w:val="00970B5E"/>
    <w:rsid w:val="00A22B70"/>
    <w:rsid w:val="00A7032A"/>
    <w:rsid w:val="00A92CED"/>
    <w:rsid w:val="00DB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FB"/>
    <w:pPr>
      <w:spacing w:before="125" w:line="269" w:lineRule="exact"/>
      <w:ind w:firstLine="346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45D"/>
    <w:pPr>
      <w:ind w:left="720"/>
      <w:contextualSpacing/>
    </w:pPr>
  </w:style>
  <w:style w:type="table" w:styleId="a4">
    <w:name w:val="Table Grid"/>
    <w:basedOn w:val="a1"/>
    <w:uiPriority w:val="59"/>
    <w:rsid w:val="00DB60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Рифат</dc:creator>
  <cp:keywords/>
  <dc:description/>
  <cp:lastModifiedBy>Admin</cp:lastModifiedBy>
  <cp:revision>3</cp:revision>
  <dcterms:created xsi:type="dcterms:W3CDTF">2010-03-15T16:22:00Z</dcterms:created>
  <dcterms:modified xsi:type="dcterms:W3CDTF">2010-03-16T11:41:00Z</dcterms:modified>
</cp:coreProperties>
</file>